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5D3BB0" w:rsidRDefault="00D510DF" w:rsidP="005D3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>ПРОТОКОЛ № 9</w:t>
      </w:r>
    </w:p>
    <w:p w:rsidR="00536D1B" w:rsidRPr="005D3BB0" w:rsidRDefault="00536D1B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5D3BB0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5D3BB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5D3BB0" w:rsidRDefault="00536D1B" w:rsidP="005D3B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5D3BB0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9D5C8D" w:rsidRPr="005D3BB0" w:rsidRDefault="009D5C8D" w:rsidP="005D3BB0">
            <w:pPr>
              <w:tabs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 </w:t>
            </w:r>
            <w:proofErr w:type="spellStart"/>
            <w:r w:rsidRPr="005D3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липня</w:t>
            </w:r>
            <w:proofErr w:type="spellEnd"/>
            <w:r w:rsidRPr="005D3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року</w:t>
            </w:r>
            <w:r w:rsidRPr="005D3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м. </w:t>
            </w:r>
            <w:proofErr w:type="spellStart"/>
            <w:r w:rsidRPr="005D3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Хмельницький</w:t>
            </w:r>
            <w:proofErr w:type="spellEnd"/>
          </w:p>
          <w:p w:rsidR="009D5C8D" w:rsidRPr="005D3BB0" w:rsidRDefault="009D5C8D" w:rsidP="005D3B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D1B" w:rsidRPr="005D3BB0" w:rsidRDefault="009D5C8D" w:rsidP="005D3B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загальну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двадцять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сесії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04.07.2018 № 18 </w:t>
            </w:r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конкурс на посаду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ради»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наказу Департаменту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науки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D3BB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D3BB0">
              <w:rPr>
                <w:rFonts w:ascii="Times New Roman" w:hAnsi="Times New Roman"/>
                <w:sz w:val="24"/>
                <w:szCs w:val="24"/>
              </w:rPr>
              <w:t xml:space="preserve"> 14.05.2021 № 67 </w:t>
            </w:r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на посади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територіаль</w:t>
            </w:r>
            <w:r w:rsidR="005A376D" w:rsidRPr="005D3BB0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5A376D"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76D" w:rsidRPr="005D3BB0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5A376D"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A376D" w:rsidRPr="005D3BB0">
              <w:rPr>
                <w:rFonts w:ascii="Times New Roman" w:hAnsi="Times New Roman" w:cs="Times New Roman"/>
                <w:sz w:val="24"/>
                <w:szCs w:val="24"/>
              </w:rPr>
              <w:t>оголошений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A376D"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конкурс на посаду</w:t>
            </w:r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76D"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="00D510DF"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пеціалізованої</w:t>
            </w:r>
            <w:proofErr w:type="spellEnd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загальноосвітньої</w:t>
            </w:r>
            <w:proofErr w:type="spellEnd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школи</w:t>
            </w:r>
            <w:proofErr w:type="spellEnd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8                                      м. </w:t>
            </w:r>
            <w:proofErr w:type="spellStart"/>
            <w:r w:rsidR="00D510DF" w:rsidRPr="005D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="00D510DF" w:rsidRPr="005D3BB0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="00D510DF" w:rsidRPr="005D3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10DF" w:rsidRPr="005D3BB0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="00D510DF"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– СЗОШ № 8).</w:t>
            </w:r>
          </w:p>
        </w:tc>
        <w:tc>
          <w:tcPr>
            <w:tcW w:w="222" w:type="dxa"/>
          </w:tcPr>
          <w:p w:rsidR="00536D1B" w:rsidRPr="005D3BB0" w:rsidRDefault="00536D1B" w:rsidP="005D3B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9D5C8D" w:rsidRPr="005D3BB0" w:rsidRDefault="009D5C8D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5C8D" w:rsidRPr="005D3BB0" w:rsidRDefault="009D5C8D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5D3BB0" w:rsidRDefault="009D5C8D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5D3BB0" w:rsidRDefault="009D5C8D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136E6E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5D3B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5D3BB0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5D3BB0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ПОЛІЩУК Олександр Сергійович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5D3BB0" w:rsidRDefault="00B659F3" w:rsidP="005D3B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5D3B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5D3BB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5D3BB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 (за згодою);</w:t>
            </w:r>
          </w:p>
          <w:p w:rsidR="00B659F3" w:rsidRPr="005D3BB0" w:rsidRDefault="00B659F3" w:rsidP="005D3B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5D3BB0" w:rsidRDefault="00B659F3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659F3" w:rsidRPr="005D3BB0" w:rsidRDefault="00B659F3" w:rsidP="005D3BB0">
      <w:pPr>
        <w:spacing w:line="240" w:lineRule="atLeast"/>
        <w:rPr>
          <w:color w:val="000000" w:themeColor="text1"/>
        </w:rPr>
      </w:pPr>
    </w:p>
    <w:p w:rsidR="00D02302" w:rsidRPr="005D3BB0" w:rsidRDefault="00D02302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>Всього присутніх: 1</w:t>
      </w:r>
      <w:r w:rsidRPr="005D3B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D02302" w:rsidRPr="005D3BB0" w:rsidRDefault="00D02302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302" w:rsidRPr="005D3BB0" w:rsidRDefault="00D02302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Відсутні: </w:t>
      </w:r>
      <w:r w:rsidRPr="005D3B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D02302" w:rsidRPr="005D3BB0" w:rsidRDefault="00D02302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136E6E" w:rsidRPr="005D3BB0" w:rsidRDefault="00136E6E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5D3BB0" w:rsidRDefault="00192ABF" w:rsidP="005D3BB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5D3BB0" w:rsidRDefault="002D13D0" w:rsidP="005D3B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="00231CB1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Коріньовський</w:t>
      </w:r>
      <w:proofErr w:type="spellEnd"/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Сергій Петрович</w:t>
      </w:r>
      <w:r w:rsidR="00D32CD1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5D3BB0" w:rsidRDefault="009D5C8D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5D3BB0" w:rsidRDefault="009D5C8D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5D3BB0" w:rsidRDefault="009D5C8D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5D3BB0" w:rsidRDefault="009D5C8D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5D3BB0" w:rsidRDefault="00192ABF" w:rsidP="005D3BB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5D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5D3BB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 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5D3BB0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5D3BB0" w:rsidRDefault="00D32CD1" w:rsidP="005D3BB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5D3BB0" w:rsidRDefault="001734E1" w:rsidP="005D3BB0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5D3BB0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5D3BB0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.</w:t>
      </w:r>
    </w:p>
    <w:p w:rsidR="00D32CD1" w:rsidRPr="005D3BB0" w:rsidRDefault="00D32CD1" w:rsidP="005D3BB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5D3BB0" w:rsidRDefault="00D32CD1" w:rsidP="005D3BB0">
      <w:pPr>
        <w:spacing w:line="240" w:lineRule="auto"/>
        <w:jc w:val="center"/>
        <w:rPr>
          <w:b/>
          <w:sz w:val="24"/>
          <w:szCs w:val="24"/>
        </w:rPr>
      </w:pPr>
    </w:p>
    <w:p w:rsidR="00D32CD1" w:rsidRPr="005D3BB0" w:rsidRDefault="00D32CD1" w:rsidP="005D3BB0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5D3BB0" w:rsidRDefault="001734E1" w:rsidP="005D3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1734E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5D3BB0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5D3BB0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5D3BB0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755A10" w:rsidRPr="005D3BB0">
        <w:rPr>
          <w:rFonts w:ascii="Times New Roman" w:hAnsi="Times New Roman" w:cs="Times New Roman"/>
          <w:b/>
          <w:sz w:val="24"/>
          <w:szCs w:val="24"/>
        </w:rPr>
        <w:t>02.07</w:t>
      </w:r>
      <w:r w:rsidRPr="005D3BB0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="00755A10" w:rsidRPr="005D3BB0">
        <w:rPr>
          <w:rFonts w:ascii="Times New Roman" w:hAnsi="Times New Roman" w:cs="Times New Roman"/>
          <w:sz w:val="24"/>
          <w:szCs w:val="24"/>
        </w:rPr>
        <w:t>відбуває</w:t>
      </w:r>
      <w:r w:rsidRPr="005D3BB0">
        <w:rPr>
          <w:rFonts w:ascii="Times New Roman" w:hAnsi="Times New Roman" w:cs="Times New Roman"/>
          <w:sz w:val="24"/>
          <w:szCs w:val="24"/>
        </w:rPr>
        <w:t xml:space="preserve">ться </w:t>
      </w:r>
      <w:r w:rsidR="00755A10" w:rsidRPr="005D3BB0">
        <w:rPr>
          <w:rFonts w:ascii="Times New Roman" w:hAnsi="Times New Roman" w:cs="Times New Roman"/>
          <w:sz w:val="24"/>
          <w:szCs w:val="24"/>
        </w:rPr>
        <w:t>ІІІ етап</w:t>
      </w:r>
      <w:r w:rsidRPr="005D3BB0">
        <w:rPr>
          <w:rFonts w:ascii="Times New Roman" w:hAnsi="Times New Roman" w:cs="Times New Roman"/>
          <w:sz w:val="24"/>
          <w:szCs w:val="24"/>
        </w:rPr>
        <w:t xml:space="preserve"> (презентація перспективних програм розвитку закладів загальної середньої освіти</w:t>
      </w:r>
      <w:r w:rsidR="00575AB4" w:rsidRPr="005D3BB0">
        <w:rPr>
          <w:rFonts w:ascii="Times New Roman" w:hAnsi="Times New Roman" w:cs="Times New Roman"/>
          <w:sz w:val="24"/>
          <w:szCs w:val="24"/>
        </w:rPr>
        <w:t xml:space="preserve">) </w:t>
      </w:r>
      <w:r w:rsidR="00755A10" w:rsidRPr="005D3BB0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</w:t>
      </w:r>
      <w:r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6F9"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="00D510DF" w:rsidRPr="005D3BB0">
        <w:rPr>
          <w:rFonts w:ascii="Times New Roman" w:hAnsi="Times New Roman" w:cs="Times New Roman"/>
          <w:sz w:val="24"/>
          <w:szCs w:val="24"/>
        </w:rPr>
        <w:t>(далі – СЗОШ № 8)</w:t>
      </w:r>
      <w:r w:rsidR="00755A10"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5D3BB0" w:rsidRDefault="001734E1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2CD1" w:rsidRPr="005D3BB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D32CD1" w:rsidRPr="005D3BB0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D32CD1" w:rsidRPr="005D3BB0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5D3BB0" w:rsidRDefault="00D32CD1" w:rsidP="005D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5D3BB0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D02302" w:rsidRPr="005D3BB0" w:rsidRDefault="00D02302" w:rsidP="005D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D32CD1" w:rsidRPr="005D3BB0" w:rsidRDefault="00D02302" w:rsidP="005D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5D3BB0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5D3BB0" w:rsidRDefault="00D32CD1" w:rsidP="005D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B762DA" w:rsidRPr="005D3BB0" w:rsidRDefault="00B762DA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841954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3BB0" w:rsidRPr="005D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41954" w:rsidRPr="005D3BB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841954" w:rsidRPr="005D3BB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841954" w:rsidRPr="005D3BB0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5D3BB0" w:rsidRDefault="00841954" w:rsidP="005D3BB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           М. </w:t>
      </w:r>
      <w:proofErr w:type="spellStart"/>
      <w:r w:rsidRPr="005D3BB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5D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>оголосив про початок ІІІ етапу конкурсного відбору і запросив</w:t>
      </w:r>
      <w:r w:rsidR="00D510DF" w:rsidRPr="005D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0DF" w:rsidRPr="005D3BB0">
        <w:rPr>
          <w:rFonts w:ascii="Times New Roman" w:hAnsi="Times New Roman" w:cs="Times New Roman"/>
          <w:sz w:val="24"/>
          <w:szCs w:val="24"/>
        </w:rPr>
        <w:t>Коріньовського</w:t>
      </w:r>
      <w:proofErr w:type="spellEnd"/>
      <w:r w:rsidR="00D510DF" w:rsidRPr="005D3BB0">
        <w:rPr>
          <w:rFonts w:ascii="Times New Roman" w:hAnsi="Times New Roman" w:cs="Times New Roman"/>
          <w:sz w:val="24"/>
          <w:szCs w:val="24"/>
        </w:rPr>
        <w:t xml:space="preserve"> Сергія Петровича</w:t>
      </w:r>
      <w:r w:rsidR="009B16F9" w:rsidRPr="005D3BB0">
        <w:rPr>
          <w:rFonts w:ascii="Times New Roman" w:hAnsi="Times New Roman" w:cs="Times New Roman"/>
          <w:sz w:val="24"/>
          <w:szCs w:val="24"/>
        </w:rPr>
        <w:t xml:space="preserve">, </w:t>
      </w:r>
      <w:r w:rsidRPr="005D3BB0">
        <w:rPr>
          <w:rFonts w:ascii="Times New Roman" w:hAnsi="Times New Roman" w:cs="Times New Roman"/>
          <w:sz w:val="24"/>
          <w:szCs w:val="24"/>
        </w:rPr>
        <w:t xml:space="preserve">кандидата на посаду директора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 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510DF" w:rsidRPr="005D3BB0">
        <w:rPr>
          <w:rFonts w:ascii="Times New Roman" w:hAnsi="Times New Roman" w:cs="Times New Roman"/>
          <w:b/>
          <w:sz w:val="24"/>
          <w:szCs w:val="24"/>
        </w:rPr>
        <w:t>Коріньовський</w:t>
      </w:r>
      <w:proofErr w:type="spellEnd"/>
      <w:r w:rsidR="00D510DF" w:rsidRPr="005D3BB0">
        <w:rPr>
          <w:rFonts w:ascii="Times New Roman" w:hAnsi="Times New Roman" w:cs="Times New Roman"/>
          <w:b/>
          <w:sz w:val="24"/>
          <w:szCs w:val="24"/>
        </w:rPr>
        <w:t xml:space="preserve"> Сергій Петрович</w:t>
      </w:r>
      <w:r w:rsidRPr="005D3BB0">
        <w:rPr>
          <w:rFonts w:ascii="Times New Roman" w:hAnsi="Times New Roman" w:cs="Times New Roman"/>
          <w:b/>
          <w:sz w:val="24"/>
          <w:szCs w:val="24"/>
        </w:rPr>
        <w:t>,</w:t>
      </w:r>
      <w:r w:rsidRPr="005D3BB0">
        <w:rPr>
          <w:rFonts w:ascii="Times New Roman" w:hAnsi="Times New Roman" w:cs="Times New Roman"/>
          <w:sz w:val="24"/>
          <w:szCs w:val="24"/>
        </w:rPr>
        <w:t xml:space="preserve"> кандидат на посаду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 xml:space="preserve">(повна версія презентації розміщена на офіційному каналі Хмельницької міської ради за посиланням: </w:t>
      </w:r>
      <w:r w:rsidR="00211780" w:rsidRPr="005D3BB0">
        <w:rPr>
          <w:rFonts w:ascii="Times New Roman" w:hAnsi="Times New Roman" w:cs="Times New Roman"/>
          <w:sz w:val="24"/>
          <w:szCs w:val="24"/>
        </w:rPr>
        <w:t>https://www.youtube.com/watch?v=gBhwYqQxKgs).</w:t>
      </w:r>
    </w:p>
    <w:p w:rsidR="00841954" w:rsidRPr="005D3BB0" w:rsidRDefault="00841954" w:rsidP="005D3BB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510DF" w:rsidRPr="005D3BB0">
        <w:rPr>
          <w:rFonts w:ascii="Times New Roman" w:hAnsi="Times New Roman" w:cs="Times New Roman"/>
          <w:sz w:val="24"/>
          <w:szCs w:val="24"/>
        </w:rPr>
        <w:t>Коріньовський</w:t>
      </w:r>
      <w:proofErr w:type="spellEnd"/>
      <w:r w:rsidR="00D510DF" w:rsidRPr="005D3BB0">
        <w:rPr>
          <w:rFonts w:ascii="Times New Roman" w:hAnsi="Times New Roman" w:cs="Times New Roman"/>
          <w:sz w:val="24"/>
          <w:szCs w:val="24"/>
        </w:rPr>
        <w:t xml:space="preserve"> С.П.</w:t>
      </w:r>
      <w:r w:rsidR="00824845" w:rsidRPr="005D3BB0">
        <w:rPr>
          <w:rFonts w:ascii="Times New Roman" w:hAnsi="Times New Roman" w:cs="Times New Roman"/>
          <w:sz w:val="24"/>
          <w:szCs w:val="24"/>
        </w:rPr>
        <w:t>,</w:t>
      </w:r>
      <w:r w:rsidR="00D510DF" w:rsidRPr="005D3BB0">
        <w:rPr>
          <w:rFonts w:ascii="Times New Roman" w:hAnsi="Times New Roman" w:cs="Times New Roman"/>
          <w:sz w:val="24"/>
          <w:szCs w:val="24"/>
        </w:rPr>
        <w:t xml:space="preserve"> який звернув</w:t>
      </w:r>
      <w:r w:rsidRPr="005D3BB0">
        <w:rPr>
          <w:rFonts w:ascii="Times New Roman" w:hAnsi="Times New Roman" w:cs="Times New Roman"/>
          <w:sz w:val="24"/>
          <w:szCs w:val="24"/>
        </w:rPr>
        <w:t xml:space="preserve"> увагу на:</w:t>
      </w:r>
    </w:p>
    <w:p w:rsidR="00841954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сучасну школу</w:t>
      </w:r>
      <w:r w:rsidR="00841954" w:rsidRPr="005D3BB0">
        <w:rPr>
          <w:rFonts w:ascii="Times New Roman" w:hAnsi="Times New Roman" w:cs="Times New Roman"/>
          <w:sz w:val="24"/>
          <w:szCs w:val="24"/>
        </w:rPr>
        <w:t>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історію закладу освіти;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D3BB0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>-аналіз закладу освіти;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 xml:space="preserve"> «Інклюзивне навчання»;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сучасні зміни;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перспективи освітнього середовища закладу освіти;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систему оцінювання здобувачів освіти;</w:t>
      </w:r>
    </w:p>
    <w:p w:rsidR="00142D6F" w:rsidRPr="005D3BB0" w:rsidRDefault="00142D6F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EB77F4" w:rsidRPr="005D3BB0">
        <w:rPr>
          <w:rFonts w:ascii="Times New Roman" w:hAnsi="Times New Roman" w:cs="Times New Roman"/>
          <w:sz w:val="24"/>
          <w:szCs w:val="24"/>
        </w:rPr>
        <w:t>педагогічної діяльності – розбудову та перспективу;</w:t>
      </w:r>
    </w:p>
    <w:p w:rsidR="00EB77F4" w:rsidRPr="005D3BB0" w:rsidRDefault="00EB77F4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управлінські процеси закладу освіти (стратегію розвитку закладу освіти, комплексне оцінювання</w:t>
      </w:r>
      <w:r w:rsidR="007556CF" w:rsidRPr="005D3BB0">
        <w:rPr>
          <w:rFonts w:ascii="Times New Roman" w:hAnsi="Times New Roman" w:cs="Times New Roman"/>
          <w:sz w:val="24"/>
          <w:szCs w:val="24"/>
        </w:rPr>
        <w:t>, кадрову політику</w:t>
      </w:r>
      <w:r w:rsidR="001247EE" w:rsidRPr="005D3BB0">
        <w:rPr>
          <w:rFonts w:ascii="Times New Roman" w:hAnsi="Times New Roman" w:cs="Times New Roman"/>
          <w:sz w:val="24"/>
          <w:szCs w:val="24"/>
        </w:rPr>
        <w:t>, громадське самоврядування, стимулювання професійної діяльності, створення психологічного комфортного середовища, забезпечення академічної доброчесності);</w:t>
      </w:r>
    </w:p>
    <w:p w:rsidR="001247EE" w:rsidRPr="005D3BB0" w:rsidRDefault="001247EE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співпрацю із установами;</w:t>
      </w:r>
    </w:p>
    <w:p w:rsidR="001247EE" w:rsidRPr="005D3BB0" w:rsidRDefault="001247EE" w:rsidP="005D3BB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випускник СЗОШ № 8.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3BB0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5D3BB0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841954" w:rsidRPr="005D3BB0" w:rsidRDefault="001247EE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Т.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Дупляк</w:t>
      </w:r>
      <w:proofErr w:type="spellEnd"/>
      <w:r w:rsidR="00841954" w:rsidRPr="005D3BB0">
        <w:rPr>
          <w:rFonts w:ascii="Times New Roman" w:hAnsi="Times New Roman" w:cs="Times New Roman"/>
          <w:sz w:val="24"/>
          <w:szCs w:val="24"/>
        </w:rPr>
        <w:t xml:space="preserve"> задала запитання щодо</w:t>
      </w:r>
      <w:r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="00D65C91" w:rsidRPr="005D3BB0">
        <w:rPr>
          <w:rFonts w:ascii="Times New Roman" w:hAnsi="Times New Roman" w:cs="Times New Roman"/>
          <w:sz w:val="24"/>
          <w:szCs w:val="24"/>
        </w:rPr>
        <w:t xml:space="preserve">процедури та мети </w:t>
      </w:r>
      <w:r w:rsidRPr="005D3BB0">
        <w:rPr>
          <w:rFonts w:ascii="Times New Roman" w:hAnsi="Times New Roman" w:cs="Times New Roman"/>
          <w:sz w:val="24"/>
          <w:szCs w:val="24"/>
        </w:rPr>
        <w:t>розбудови внутрішньої системи забезпечення якості освіти</w:t>
      </w:r>
      <w:r w:rsidR="00841954" w:rsidRPr="005D3BB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5D3BB0" w:rsidRDefault="00D65C91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841954" w:rsidRPr="005D3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Коріньовський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 xml:space="preserve"> привернув</w:t>
      </w:r>
      <w:r w:rsidR="00B27F19" w:rsidRPr="005D3BB0">
        <w:rPr>
          <w:rFonts w:ascii="Times New Roman" w:hAnsi="Times New Roman" w:cs="Times New Roman"/>
          <w:sz w:val="24"/>
          <w:szCs w:val="24"/>
        </w:rPr>
        <w:t xml:space="preserve"> увагу </w:t>
      </w:r>
      <w:r w:rsidRPr="005D3BB0">
        <w:rPr>
          <w:rFonts w:ascii="Times New Roman" w:hAnsi="Times New Roman" w:cs="Times New Roman"/>
          <w:sz w:val="24"/>
          <w:szCs w:val="24"/>
        </w:rPr>
        <w:t>розробці Положення внутрішньої системи забезпечення якості освіти за основними напр</w:t>
      </w:r>
      <w:r w:rsidR="00211780" w:rsidRPr="005D3BB0">
        <w:rPr>
          <w:rFonts w:ascii="Times New Roman" w:hAnsi="Times New Roman" w:cs="Times New Roman"/>
          <w:sz w:val="24"/>
          <w:szCs w:val="24"/>
        </w:rPr>
        <w:t xml:space="preserve">ямками: комфортне середовище, критерії, за </w:t>
      </w:r>
      <w:r w:rsidR="00211780" w:rsidRPr="005D3BB0">
        <w:rPr>
          <w:rFonts w:ascii="Times New Roman" w:hAnsi="Times New Roman" w:cs="Times New Roman"/>
          <w:sz w:val="24"/>
          <w:szCs w:val="24"/>
        </w:rPr>
        <w:lastRenderedPageBreak/>
        <w:t>якими будуть працювати педагогічні працівники та навчатися здобувачі освіти, забезпечення середовища для дітей з особливими освітніми потребами.</w:t>
      </w:r>
    </w:p>
    <w:p w:rsidR="00211780" w:rsidRPr="005D3BB0" w:rsidRDefault="00211780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О. Поліщук звернув увагу на перспективи підвищення мотивації учнів.</w:t>
      </w:r>
    </w:p>
    <w:p w:rsidR="0006396A" w:rsidRPr="005D3BB0" w:rsidRDefault="00211780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Коріньовський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 xml:space="preserve"> звернув</w:t>
      </w:r>
      <w:r w:rsidR="0006396A" w:rsidRPr="005D3BB0">
        <w:rPr>
          <w:rFonts w:ascii="Times New Roman" w:hAnsi="Times New Roman" w:cs="Times New Roman"/>
          <w:sz w:val="24"/>
          <w:szCs w:val="24"/>
        </w:rPr>
        <w:t xml:space="preserve"> увагу на</w:t>
      </w:r>
      <w:r w:rsidRPr="005D3BB0">
        <w:rPr>
          <w:rFonts w:ascii="Times New Roman" w:hAnsi="Times New Roman" w:cs="Times New Roman"/>
          <w:sz w:val="24"/>
          <w:szCs w:val="24"/>
        </w:rPr>
        <w:t xml:space="preserve"> заохочення, проведення конкурсів, роботу учнівського самоврядування, нагородження сертифікатами за результатами шкільного етапу олімпіад</w:t>
      </w:r>
      <w:r w:rsidR="0006396A" w:rsidRPr="005D3BB0">
        <w:rPr>
          <w:rFonts w:ascii="Times New Roman" w:hAnsi="Times New Roman" w:cs="Times New Roman"/>
          <w:sz w:val="24"/>
          <w:szCs w:val="24"/>
        </w:rPr>
        <w:t>.</w:t>
      </w:r>
    </w:p>
    <w:p w:rsidR="00211780" w:rsidRPr="005D3BB0" w:rsidRDefault="00211780" w:rsidP="005D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Балабуст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>, яка привернула увагу заходам щодо контролю за харчуванням у старшій та початковій школах.</w:t>
      </w:r>
    </w:p>
    <w:p w:rsidR="00211780" w:rsidRPr="005D3BB0" w:rsidRDefault="00211780" w:rsidP="005D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D3BB0">
        <w:rPr>
          <w:rFonts w:ascii="Times New Roman" w:hAnsi="Times New Roman" w:cs="Times New Roman"/>
          <w:sz w:val="24"/>
          <w:szCs w:val="24"/>
        </w:rPr>
        <w:t>Коріньовський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 xml:space="preserve"> зауважив на введенні двох штатів працівників харчоблоку, моніторинг харчування дієтсестрою та заступником директора у початкових класах, особистому контролі керівником закладу освіти.</w:t>
      </w:r>
    </w:p>
    <w:p w:rsidR="0006396A" w:rsidRPr="005D3BB0" w:rsidRDefault="0006396A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5D3BB0" w:rsidRDefault="00841954" w:rsidP="005D3BB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5D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Кривака</w:t>
      </w:r>
      <w:proofErr w:type="spellEnd"/>
      <w:r w:rsidRPr="005D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Pr="005D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BB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5D3BB0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5D3BB0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5D3BB0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5D3BB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BE12C7" w:rsidRPr="005D3BB0">
        <w:rPr>
          <w:rFonts w:ascii="Times New Roman" w:hAnsi="Times New Roman" w:cs="Times New Roman"/>
          <w:sz w:val="24"/>
          <w:szCs w:val="24"/>
        </w:rPr>
        <w:t xml:space="preserve">12 (дванадцять) </w:t>
      </w:r>
      <w:r w:rsidRPr="005D3BB0">
        <w:rPr>
          <w:rFonts w:ascii="Times New Roman" w:hAnsi="Times New Roman" w:cs="Times New Roman"/>
          <w:sz w:val="24"/>
          <w:szCs w:val="24"/>
        </w:rPr>
        <w:t>членів комісії отримали бюлетені для та</w:t>
      </w:r>
      <w:r w:rsidR="0006396A" w:rsidRPr="005D3BB0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5D3BB0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5D3BB0">
        <w:rPr>
          <w:rFonts w:ascii="Times New Roman" w:hAnsi="Times New Roman" w:cs="Times New Roman"/>
          <w:sz w:val="24"/>
          <w:szCs w:val="24"/>
        </w:rPr>
        <w:t xml:space="preserve">голосували </w:t>
      </w:r>
      <w:r w:rsidR="00BE12C7" w:rsidRPr="005D3BB0">
        <w:rPr>
          <w:rFonts w:ascii="Times New Roman" w:hAnsi="Times New Roman" w:cs="Times New Roman"/>
          <w:sz w:val="24"/>
          <w:szCs w:val="24"/>
        </w:rPr>
        <w:t>12 (дванадцять)</w:t>
      </w:r>
      <w:r w:rsidRPr="005D3BB0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B762DA" w:rsidRPr="005D3BB0">
        <w:rPr>
          <w:rFonts w:ascii="Times New Roman" w:hAnsi="Times New Roman" w:cs="Times New Roman"/>
          <w:sz w:val="24"/>
          <w:szCs w:val="24"/>
        </w:rPr>
        <w:t>12 (дванадцять)</w:t>
      </w:r>
      <w:r w:rsidR="0006396A"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9B16F9" w:rsidRPr="005D3BB0" w:rsidRDefault="009B16F9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841954" w:rsidRPr="005D3BB0" w:rsidRDefault="00D510DF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КОРІНЬОВСЬКИЙ Сергій Петрович </w:t>
      </w:r>
      <w:r w:rsidR="00841954" w:rsidRPr="005D3BB0">
        <w:rPr>
          <w:rFonts w:ascii="Times New Roman" w:hAnsi="Times New Roman" w:cs="Times New Roman"/>
          <w:sz w:val="24"/>
          <w:szCs w:val="24"/>
        </w:rPr>
        <w:t>–</w:t>
      </w:r>
      <w:r w:rsidR="00841954" w:rsidRPr="005D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C7" w:rsidRPr="005D3BB0">
        <w:rPr>
          <w:rFonts w:ascii="Times New Roman" w:hAnsi="Times New Roman" w:cs="Times New Roman"/>
          <w:sz w:val="24"/>
          <w:szCs w:val="24"/>
        </w:rPr>
        <w:t>«за» – 11 (одинадцять</w:t>
      </w:r>
      <w:r w:rsidR="00841954" w:rsidRPr="005D3BB0">
        <w:rPr>
          <w:rFonts w:ascii="Times New Roman" w:hAnsi="Times New Roman" w:cs="Times New Roman"/>
          <w:sz w:val="24"/>
          <w:szCs w:val="24"/>
        </w:rPr>
        <w:t>) членів комісії;</w:t>
      </w:r>
    </w:p>
    <w:p w:rsidR="005D3BB0" w:rsidRPr="005D3BB0" w:rsidRDefault="005D3BB0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5D3BB0">
        <w:rPr>
          <w:rFonts w:ascii="Times New Roman" w:hAnsi="Times New Roman" w:cs="Times New Roman"/>
          <w:sz w:val="24"/>
          <w:szCs w:val="24"/>
        </w:rPr>
        <w:t xml:space="preserve">   – 1 (один) член комісії.</w:t>
      </w:r>
    </w:p>
    <w:p w:rsidR="00713287" w:rsidRPr="005D3BB0" w:rsidRDefault="0071328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5D3BB0" w:rsidRDefault="00841954" w:rsidP="005D3BB0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5D3BB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5D3BB0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hAnsi="Times New Roman" w:cs="Times New Roman"/>
          <w:sz w:val="24"/>
          <w:szCs w:val="24"/>
        </w:rPr>
        <w:t>Коріньвського</w:t>
      </w:r>
      <w:proofErr w:type="spellEnd"/>
      <w:r w:rsidR="00D510DF" w:rsidRPr="005D3BB0">
        <w:rPr>
          <w:rFonts w:ascii="Times New Roman" w:hAnsi="Times New Roman" w:cs="Times New Roman"/>
          <w:sz w:val="24"/>
          <w:szCs w:val="24"/>
        </w:rPr>
        <w:t xml:space="preserve"> Сергія Петровича </w:t>
      </w:r>
      <w:r w:rsidRPr="005D3BB0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5D3BB0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5D3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5D3BB0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BE12C7" w:rsidRPr="005D3BB0" w:rsidRDefault="00BE12C7" w:rsidP="005D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841954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5D3BB0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5D3BB0" w:rsidRDefault="00833D67" w:rsidP="005D3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5D3B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B0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5D3BB0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D510DF" w:rsidRPr="005D3BB0">
        <w:rPr>
          <w:rFonts w:ascii="Times New Roman" w:hAnsi="Times New Roman" w:cs="Times New Roman"/>
          <w:sz w:val="24"/>
          <w:szCs w:val="24"/>
        </w:rPr>
        <w:t>від 02.07.2021 року № 5</w:t>
      </w:r>
      <w:r w:rsidRPr="005D3BB0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5D3BB0" w:rsidRDefault="00833D6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5D3BB0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="00D510DF"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Коріньовського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Сергія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Петровича</w:t>
      </w:r>
      <w:r w:rsidR="005B2BF2" w:rsidRPr="005D3BB0">
        <w:rPr>
          <w:rFonts w:ascii="Times New Roman" w:hAnsi="Times New Roman" w:cs="Times New Roman"/>
          <w:sz w:val="24"/>
          <w:szCs w:val="24"/>
        </w:rPr>
        <w:t>.</w:t>
      </w:r>
    </w:p>
    <w:p w:rsidR="00833D67" w:rsidRPr="005D3BB0" w:rsidRDefault="005B2BF2" w:rsidP="005D3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>3. П</w:t>
      </w:r>
      <w:r w:rsidR="00833D67" w:rsidRPr="005D3BB0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Коріньовським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Сергієм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Петровичем </w:t>
      </w:r>
      <w:r w:rsidR="00833D67" w:rsidRPr="005D3BB0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="00833D67" w:rsidRPr="005D3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5D3BB0" w:rsidRDefault="00841954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5D3BB0" w:rsidRDefault="00760999" w:rsidP="005D3B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5D3BB0" w:rsidRDefault="00760999" w:rsidP="005D3B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5D3BB0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5D3BB0" w:rsidRDefault="00760999" w:rsidP="005D3B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0DF" w:rsidRPr="005D3BB0" w:rsidRDefault="00760999" w:rsidP="005D3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</w:t>
      </w:r>
      <w:r w:rsidR="00BA758E" w:rsidRPr="005D3BB0">
        <w:rPr>
          <w:rFonts w:ascii="Times New Roman" w:hAnsi="Times New Roman" w:cs="Times New Roman"/>
          <w:sz w:val="24"/>
          <w:szCs w:val="24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 xml:space="preserve">  </w:t>
      </w:r>
      <w:r w:rsidR="00D510DF" w:rsidRPr="005D3BB0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="00D510DF" w:rsidRPr="005D3BB0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="00D510DF" w:rsidRPr="005D3BB0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D510DF" w:rsidRPr="005D3BB0">
        <w:rPr>
          <w:rFonts w:ascii="Times New Roman" w:hAnsi="Times New Roman" w:cs="Times New Roman"/>
          <w:sz w:val="24"/>
          <w:szCs w:val="24"/>
        </w:rPr>
        <w:t>від 02.07.2021 року № 5 (додається)).</w:t>
      </w:r>
    </w:p>
    <w:p w:rsidR="00D510DF" w:rsidRPr="005D3BB0" w:rsidRDefault="00D510DF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5D3BB0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r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Коріньовського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Сергія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Петровича</w:t>
      </w:r>
      <w:r w:rsidRPr="005D3BB0">
        <w:rPr>
          <w:rFonts w:ascii="Times New Roman" w:hAnsi="Times New Roman" w:cs="Times New Roman"/>
          <w:sz w:val="24"/>
          <w:szCs w:val="24"/>
        </w:rPr>
        <w:t>.</w:t>
      </w:r>
    </w:p>
    <w:p w:rsidR="00D510DF" w:rsidRPr="005D3BB0" w:rsidRDefault="00D510DF" w:rsidP="005D3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  3. Порушити клопотання перед директором Департаменту освіти та науки Хмельницької міської ради щодо укладення з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Коріньовським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Сергієм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Петровичем </w:t>
      </w:r>
      <w:r w:rsidRPr="005D3BB0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Pr="005D3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60999" w:rsidRPr="005D3BB0" w:rsidRDefault="00760999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2CD1" w:rsidRPr="005D3BB0" w:rsidRDefault="00D32CD1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5D3BB0" w:rsidTr="00F95CF8">
        <w:tc>
          <w:tcPr>
            <w:tcW w:w="4804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1A539E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5D3BB0" w:rsidRDefault="001A539E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5D3BB0" w:rsidRDefault="00F95CF8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5D3BB0" w:rsidTr="00F95CF8">
        <w:tc>
          <w:tcPr>
            <w:tcW w:w="4804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5D3BB0" w:rsidRDefault="00E26846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5D3BB0" w:rsidTr="00F95CF8">
        <w:tc>
          <w:tcPr>
            <w:tcW w:w="4804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5D3BB0" w:rsidRDefault="00E26846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5D3BB0" w:rsidTr="00F95CF8">
        <w:tc>
          <w:tcPr>
            <w:tcW w:w="4804" w:type="dxa"/>
            <w:gridSpan w:val="2"/>
          </w:tcPr>
          <w:p w:rsidR="00E26846" w:rsidRPr="005D3BB0" w:rsidRDefault="00E26846" w:rsidP="005D3BB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5D3BB0" w:rsidRDefault="00F95CF8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5D3BB0" w:rsidRDefault="00C234C7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5D3BB0" w:rsidTr="001A539E">
        <w:trPr>
          <w:trHeight w:val="205"/>
        </w:trPr>
        <w:tc>
          <w:tcPr>
            <w:tcW w:w="4804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5D3BB0" w:rsidRDefault="00F95CF8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5D3BB0" w:rsidTr="00F95CF8">
        <w:tc>
          <w:tcPr>
            <w:tcW w:w="4804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5D3BB0" w:rsidRDefault="00F95CF8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5D3BB0" w:rsidRDefault="001A539E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5D3BB0" w:rsidRDefault="00C234C7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5D3BB0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5D3BB0" w:rsidRDefault="00E26846" w:rsidP="005D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5D3BB0" w:rsidRDefault="00E26846" w:rsidP="005D3BB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5D3BB0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5D3BB0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5D3BB0" w:rsidRDefault="00E26846" w:rsidP="005D3BB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6F9" w:rsidRPr="005D3BB0" w:rsidRDefault="009B16F9" w:rsidP="005D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F9" w:rsidRPr="005D3BB0" w:rsidRDefault="009B16F9" w:rsidP="005D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DA" w:rsidRPr="005D3BB0" w:rsidRDefault="00B762DA" w:rsidP="005D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AA" w:rsidRPr="005D3BB0" w:rsidRDefault="00D510DF" w:rsidP="005D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lastRenderedPageBreak/>
        <w:t>Протокол № 5</w:t>
      </w:r>
    </w:p>
    <w:p w:rsidR="008340AA" w:rsidRPr="005D3BB0" w:rsidRDefault="008340AA" w:rsidP="005D3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8340AA" w:rsidRPr="005D3BB0" w:rsidRDefault="008340AA" w:rsidP="005D3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8340AA" w:rsidRPr="005D3BB0" w:rsidRDefault="008340AA" w:rsidP="005D3BB0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40AA" w:rsidRPr="005D3BB0" w:rsidRDefault="008340AA" w:rsidP="005D3BB0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>02 липня 2021 року</w:t>
      </w:r>
      <w:r w:rsidRPr="005D3BB0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8340AA" w:rsidRPr="005D3BB0" w:rsidRDefault="008340AA" w:rsidP="005D3B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340AA" w:rsidRPr="005D3BB0" w:rsidTr="00F8534C">
        <w:tc>
          <w:tcPr>
            <w:tcW w:w="4395" w:type="dxa"/>
          </w:tcPr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науки.</w:t>
            </w:r>
          </w:p>
          <w:p w:rsidR="008340AA" w:rsidRPr="005D3BB0" w:rsidRDefault="008340AA" w:rsidP="005D3B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8340AA" w:rsidRPr="005D3BB0" w:rsidTr="00F8534C">
        <w:tc>
          <w:tcPr>
            <w:tcW w:w="4395" w:type="dxa"/>
          </w:tcPr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5D3B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40AA" w:rsidRPr="005D3BB0" w:rsidRDefault="008340AA" w:rsidP="005D3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8340AA" w:rsidRPr="005D3BB0" w:rsidRDefault="008340AA" w:rsidP="005D3BB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8340AA" w:rsidRPr="005D3BB0" w:rsidRDefault="008340AA" w:rsidP="005D3BB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5D3BB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5D3B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5D3BB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5D3BB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8340AA" w:rsidRPr="005D3BB0" w:rsidRDefault="008340AA" w:rsidP="005D3BB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17693" w:rsidRPr="005D3BB0" w:rsidRDefault="008340AA" w:rsidP="005D3B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BB0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8340AA" w:rsidRPr="005D3BB0" w:rsidRDefault="008340AA" w:rsidP="005D3B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D510DF"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340AA" w:rsidRPr="005D3BB0" w:rsidRDefault="008340AA" w:rsidP="005D3B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BB0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B0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5D3BB0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5D3BB0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5D3BB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12 (дванадцять) членів комісії отримали бюлетені для таємного голосування за кандидата на посаду директора </w:t>
      </w:r>
      <w:r w:rsidRPr="005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пеціалізованої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загальноосвітньої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школи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ступенів</w:t>
      </w:r>
      <w:proofErr w:type="spellEnd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8</w:t>
      </w:r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м. </w:t>
      </w:r>
      <w:proofErr w:type="spellStart"/>
      <w:r w:rsidRPr="005D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5D3BB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 xml:space="preserve">та голосували 12 (дванадцять) членів конкурсної комісії. </w:t>
      </w: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12 (дванадцять) бюлетенів, зіпсовані бюлетені відсутні. </w:t>
      </w: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 xml:space="preserve">КОРІНЬОВСЬКИЙ Сергій Петрович </w:t>
      </w:r>
      <w:r w:rsidRPr="005D3BB0">
        <w:rPr>
          <w:rFonts w:ascii="Times New Roman" w:hAnsi="Times New Roman" w:cs="Times New Roman"/>
          <w:sz w:val="24"/>
          <w:szCs w:val="24"/>
        </w:rPr>
        <w:t>–</w:t>
      </w:r>
      <w:r w:rsidRPr="005D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B0">
        <w:rPr>
          <w:rFonts w:ascii="Times New Roman" w:hAnsi="Times New Roman" w:cs="Times New Roman"/>
          <w:sz w:val="24"/>
          <w:szCs w:val="24"/>
        </w:rPr>
        <w:t>«за» – 11 (одинадцять) членів комісії;</w:t>
      </w: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C7" w:rsidRPr="005D3BB0" w:rsidRDefault="00BE12C7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5D3BB0">
        <w:rPr>
          <w:rFonts w:ascii="Times New Roman" w:hAnsi="Times New Roman" w:cs="Times New Roman"/>
          <w:sz w:val="24"/>
          <w:szCs w:val="24"/>
        </w:rPr>
        <w:t xml:space="preserve">   – 1 (один) член комісії.</w:t>
      </w:r>
    </w:p>
    <w:p w:rsidR="008340AA" w:rsidRPr="005D3BB0" w:rsidRDefault="008340AA" w:rsidP="005D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8340AA" w:rsidRPr="005D3BB0" w:rsidTr="00F8534C">
        <w:tc>
          <w:tcPr>
            <w:tcW w:w="4804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5D3BB0" w:rsidRDefault="008340AA" w:rsidP="005D3BB0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0AA" w:rsidRPr="005D3BB0" w:rsidTr="00F8534C">
        <w:tc>
          <w:tcPr>
            <w:tcW w:w="4804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0AA" w:rsidRPr="005D3BB0" w:rsidTr="00F8534C">
        <w:tc>
          <w:tcPr>
            <w:tcW w:w="4804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8340AA" w:rsidRPr="005D3BB0" w:rsidRDefault="008340AA" w:rsidP="005D3BB0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0AA" w:rsidRPr="005D3BB0" w:rsidTr="00F8534C">
        <w:tc>
          <w:tcPr>
            <w:tcW w:w="4804" w:type="dxa"/>
          </w:tcPr>
          <w:p w:rsidR="008340AA" w:rsidRPr="005D3BB0" w:rsidRDefault="008340AA" w:rsidP="005D3BB0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5D3BB0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8340AA" w:rsidRPr="00FA63BA" w:rsidTr="00F8534C">
        <w:tc>
          <w:tcPr>
            <w:tcW w:w="4804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5D3BB0" w:rsidRDefault="008340AA" w:rsidP="005D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8340AA" w:rsidRPr="00FA63BA" w:rsidRDefault="008340AA" w:rsidP="005D3BB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0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  <w:bookmarkStart w:id="0" w:name="_GoBack"/>
            <w:bookmarkEnd w:id="0"/>
          </w:p>
        </w:tc>
      </w:tr>
    </w:tbl>
    <w:p w:rsidR="00E22261" w:rsidRPr="00FA63BA" w:rsidRDefault="00E22261" w:rsidP="005D3BB0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8340AA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3BB0" w:rsidRPr="005D3BB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7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4"/>
  </w:num>
  <w:num w:numId="15">
    <w:abstractNumId w:val="29"/>
  </w:num>
  <w:num w:numId="16">
    <w:abstractNumId w:val="8"/>
  </w:num>
  <w:num w:numId="17">
    <w:abstractNumId w:val="10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6"/>
  </w:num>
  <w:num w:numId="27">
    <w:abstractNumId w:val="28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C4945"/>
    <w:rsid w:val="000E39D6"/>
    <w:rsid w:val="000F102C"/>
    <w:rsid w:val="00112C52"/>
    <w:rsid w:val="001247EE"/>
    <w:rsid w:val="00136E6E"/>
    <w:rsid w:val="00142D6F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11780"/>
    <w:rsid w:val="00231CB1"/>
    <w:rsid w:val="00247557"/>
    <w:rsid w:val="002D13D0"/>
    <w:rsid w:val="002D5E37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A376D"/>
    <w:rsid w:val="005B2BF2"/>
    <w:rsid w:val="005D3BB0"/>
    <w:rsid w:val="005D4909"/>
    <w:rsid w:val="005F10E5"/>
    <w:rsid w:val="00624129"/>
    <w:rsid w:val="00632315"/>
    <w:rsid w:val="00643CA0"/>
    <w:rsid w:val="006518C4"/>
    <w:rsid w:val="00657D08"/>
    <w:rsid w:val="006758A6"/>
    <w:rsid w:val="0069726B"/>
    <w:rsid w:val="006C1E54"/>
    <w:rsid w:val="00713287"/>
    <w:rsid w:val="00727647"/>
    <w:rsid w:val="007556CF"/>
    <w:rsid w:val="00755A10"/>
    <w:rsid w:val="00760999"/>
    <w:rsid w:val="00797D19"/>
    <w:rsid w:val="007A763D"/>
    <w:rsid w:val="007C5EB0"/>
    <w:rsid w:val="007D3629"/>
    <w:rsid w:val="007E1717"/>
    <w:rsid w:val="007E57E4"/>
    <w:rsid w:val="008173EC"/>
    <w:rsid w:val="00824845"/>
    <w:rsid w:val="008318A2"/>
    <w:rsid w:val="00832430"/>
    <w:rsid w:val="008332B2"/>
    <w:rsid w:val="00833D67"/>
    <w:rsid w:val="008340AA"/>
    <w:rsid w:val="00841954"/>
    <w:rsid w:val="00867866"/>
    <w:rsid w:val="008C2035"/>
    <w:rsid w:val="008C4523"/>
    <w:rsid w:val="0094589D"/>
    <w:rsid w:val="009A6DBA"/>
    <w:rsid w:val="009B16F9"/>
    <w:rsid w:val="009B475C"/>
    <w:rsid w:val="009D4F96"/>
    <w:rsid w:val="009D5C8D"/>
    <w:rsid w:val="00A16942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27F19"/>
    <w:rsid w:val="00B47DD6"/>
    <w:rsid w:val="00B545D5"/>
    <w:rsid w:val="00B659F3"/>
    <w:rsid w:val="00B762DA"/>
    <w:rsid w:val="00B978E0"/>
    <w:rsid w:val="00BA758E"/>
    <w:rsid w:val="00BB3632"/>
    <w:rsid w:val="00BE12C7"/>
    <w:rsid w:val="00C234C7"/>
    <w:rsid w:val="00C457CC"/>
    <w:rsid w:val="00C66E98"/>
    <w:rsid w:val="00C76177"/>
    <w:rsid w:val="00C85E41"/>
    <w:rsid w:val="00CA7FD0"/>
    <w:rsid w:val="00D02302"/>
    <w:rsid w:val="00D17693"/>
    <w:rsid w:val="00D32CD1"/>
    <w:rsid w:val="00D510DF"/>
    <w:rsid w:val="00D65C91"/>
    <w:rsid w:val="00D66CA7"/>
    <w:rsid w:val="00D82537"/>
    <w:rsid w:val="00D87460"/>
    <w:rsid w:val="00DA4335"/>
    <w:rsid w:val="00DC2796"/>
    <w:rsid w:val="00DE22A2"/>
    <w:rsid w:val="00DF4428"/>
    <w:rsid w:val="00E202F0"/>
    <w:rsid w:val="00E22261"/>
    <w:rsid w:val="00E26846"/>
    <w:rsid w:val="00E4342C"/>
    <w:rsid w:val="00E616D0"/>
    <w:rsid w:val="00E656C6"/>
    <w:rsid w:val="00E835EC"/>
    <w:rsid w:val="00E940E0"/>
    <w:rsid w:val="00EB77F4"/>
    <w:rsid w:val="00EE024D"/>
    <w:rsid w:val="00F04D3E"/>
    <w:rsid w:val="00F04D9B"/>
    <w:rsid w:val="00F17163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19CF-96B9-48CD-AB39-DBCC8C0E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10144</Words>
  <Characters>5783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57</cp:revision>
  <cp:lastPrinted>2021-06-01T06:05:00Z</cp:lastPrinted>
  <dcterms:created xsi:type="dcterms:W3CDTF">2020-05-20T06:33:00Z</dcterms:created>
  <dcterms:modified xsi:type="dcterms:W3CDTF">2021-07-05T11:54:00Z</dcterms:modified>
</cp:coreProperties>
</file>